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Pr="007A49AC">
        <w:rPr>
          <w:rFonts w:ascii="Times New Roman" w:hAnsi="Times New Roman" w:cs="Times New Roman"/>
          <w:sz w:val="28"/>
          <w:szCs w:val="28"/>
        </w:rPr>
        <w:t>УТВЕРЖДАЮ</w:t>
      </w:r>
    </w:p>
    <w:p w:rsidR="00AF54B6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7A49AC" w:rsidRDefault="00AF54B6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Межрайонной </w:t>
      </w:r>
      <w:r w:rsidR="007A49AC">
        <w:rPr>
          <w:rFonts w:ascii="Times New Roman" w:hAnsi="Times New Roman" w:cs="Times New Roman"/>
          <w:sz w:val="28"/>
          <w:szCs w:val="28"/>
        </w:rPr>
        <w:t xml:space="preserve">ИФНС России 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F54B6">
        <w:rPr>
          <w:rFonts w:ascii="Times New Roman" w:hAnsi="Times New Roman" w:cs="Times New Roman"/>
          <w:sz w:val="28"/>
          <w:szCs w:val="28"/>
        </w:rPr>
        <w:t>№1 по республике Мордовия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  ____</w:t>
      </w:r>
      <w:r w:rsidRPr="007A49AC">
        <w:rPr>
          <w:rFonts w:ascii="Times New Roman" w:hAnsi="Times New Roman" w:cs="Times New Roman"/>
          <w:sz w:val="28"/>
          <w:szCs w:val="28"/>
        </w:rPr>
        <w:t>________</w:t>
      </w:r>
      <w:r w:rsidR="00C64BD4">
        <w:rPr>
          <w:rFonts w:ascii="Times New Roman" w:hAnsi="Times New Roman" w:cs="Times New Roman"/>
          <w:sz w:val="28"/>
          <w:szCs w:val="28"/>
        </w:rPr>
        <w:t xml:space="preserve">  </w:t>
      </w:r>
      <w:r w:rsidR="00AF54B6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 w:rsidR="00AF54B6">
        <w:rPr>
          <w:rFonts w:ascii="Times New Roman" w:hAnsi="Times New Roman" w:cs="Times New Roman"/>
          <w:sz w:val="28"/>
          <w:szCs w:val="28"/>
        </w:rPr>
        <w:t>Кежватов</w:t>
      </w:r>
      <w:proofErr w:type="spellEnd"/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A49AC">
        <w:rPr>
          <w:rFonts w:ascii="Times New Roman" w:hAnsi="Times New Roman" w:cs="Times New Roman"/>
          <w:sz w:val="28"/>
          <w:szCs w:val="28"/>
        </w:rPr>
        <w:t xml:space="preserve">  от "__" _____________ 20</w:t>
      </w:r>
      <w:r w:rsidR="00AE651E">
        <w:rPr>
          <w:rFonts w:ascii="Times New Roman" w:hAnsi="Times New Roman" w:cs="Times New Roman"/>
          <w:sz w:val="28"/>
          <w:szCs w:val="28"/>
        </w:rPr>
        <w:t>20</w:t>
      </w:r>
      <w:r w:rsidRPr="007A49AC">
        <w:rPr>
          <w:rFonts w:ascii="Times New Roman" w:hAnsi="Times New Roman" w:cs="Times New Roman"/>
          <w:sz w:val="28"/>
          <w:szCs w:val="28"/>
        </w:rPr>
        <w:t>г.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91CA4" w:rsidRPr="00AF6145" w:rsidRDefault="00B54E94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1FC7" w:rsidRPr="00AF6145">
        <w:rPr>
          <w:rFonts w:ascii="Times New Roman" w:hAnsi="Times New Roman" w:cs="Times New Roman"/>
          <w:sz w:val="28"/>
          <w:szCs w:val="28"/>
        </w:rPr>
        <w:t>осударственного налогового инспектора отдела камеральных проверок</w:t>
      </w:r>
      <w:r w:rsidR="00BD7A6F"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CA4" w:rsidRPr="00AF6145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Межрайонной и</w:t>
      </w:r>
      <w:r w:rsidR="00BD7A6F" w:rsidRPr="00AF6145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r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AF6145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№1</w:t>
      </w:r>
      <w:r w:rsidR="00BD7A6F" w:rsidRPr="00AF6145">
        <w:rPr>
          <w:rFonts w:ascii="Times New Roman" w:hAnsi="Times New Roman" w:cs="Times New Roman"/>
          <w:sz w:val="28"/>
          <w:szCs w:val="28"/>
        </w:rPr>
        <w:t xml:space="preserve"> по </w:t>
      </w:r>
      <w:r w:rsidRPr="00AF6145">
        <w:rPr>
          <w:rFonts w:ascii="Times New Roman" w:hAnsi="Times New Roman" w:cs="Times New Roman"/>
          <w:sz w:val="28"/>
          <w:szCs w:val="28"/>
        </w:rPr>
        <w:t>Республике Мордовия</w:t>
      </w: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2E4" w:rsidRPr="003122E4" w:rsidRDefault="007A49AC" w:rsidP="00312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1. </w:t>
      </w:r>
      <w:r w:rsidR="003122E4" w:rsidRPr="003122E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государственный налоговый инспектор отдела камеральных проверок Межрайонной инспекции Федеральной налоговой службы №1 по Республике Мордовия относится к старшей группе должностей гражданской службы категории "специалисты". </w:t>
      </w:r>
    </w:p>
    <w:p w:rsidR="007A49AC" w:rsidRPr="00AF6145" w:rsidRDefault="003122E4" w:rsidP="00312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2E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11-3-4-071.</w:t>
      </w:r>
    </w:p>
    <w:p w:rsidR="00681262" w:rsidRPr="00AF6145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76C67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F2840" w:rsidRPr="00AF6145">
        <w:rPr>
          <w:rFonts w:ascii="Times New Roman" w:hAnsi="Times New Roman" w:cs="Times New Roman"/>
          <w:sz w:val="28"/>
          <w:szCs w:val="28"/>
        </w:rPr>
        <w:t>:</w:t>
      </w:r>
      <w:r w:rsidR="00CF2840" w:rsidRPr="00AF61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262" w:rsidRPr="00AF6145">
        <w:rPr>
          <w:rFonts w:ascii="Times New Roman" w:eastAsia="Calibri" w:hAnsi="Times New Roman" w:cs="Times New Roman"/>
          <w:sz w:val="28"/>
          <w:szCs w:val="28"/>
        </w:rPr>
        <w:t>Регулирование налоговой деятельности</w:t>
      </w:r>
      <w:r w:rsidR="002760B8" w:rsidRPr="00AF614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A49AC" w:rsidRPr="00AF6145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047FC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A03BE" w:rsidRPr="00AF6145">
        <w:rPr>
          <w:rFonts w:ascii="Times New Roman" w:hAnsi="Times New Roman" w:cs="Times New Roman"/>
          <w:sz w:val="28"/>
          <w:szCs w:val="28"/>
        </w:rPr>
        <w:t xml:space="preserve">: </w:t>
      </w:r>
      <w:r w:rsidR="005258B1" w:rsidRPr="00AF614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контроля; </w:t>
      </w:r>
      <w:r w:rsidR="008A3A03" w:rsidRPr="00AF6145">
        <w:rPr>
          <w:rFonts w:ascii="Times New Roman" w:hAnsi="Times New Roman" w:cs="Times New Roman"/>
          <w:sz w:val="28"/>
          <w:szCs w:val="28"/>
        </w:rPr>
        <w:t xml:space="preserve">Регулирование в сфере налога на прибыль организаций; Регулирование в сфере имущественного налогообложения; Регулирование в сфере налогообложения акцизами; </w:t>
      </w:r>
      <w:r w:rsidR="003C639D" w:rsidRPr="003C639D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r w:rsidR="006A0380">
        <w:rPr>
          <w:rFonts w:ascii="Times New Roman" w:hAnsi="Times New Roman" w:cs="Times New Roman"/>
          <w:sz w:val="28"/>
          <w:szCs w:val="28"/>
        </w:rPr>
        <w:t xml:space="preserve">; </w:t>
      </w:r>
      <w:r w:rsidR="006A0380" w:rsidRPr="006A0380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3C639D">
        <w:rPr>
          <w:rFonts w:ascii="Times New Roman" w:hAnsi="Times New Roman" w:cs="Times New Roman"/>
          <w:sz w:val="28"/>
          <w:szCs w:val="28"/>
        </w:rPr>
        <w:t>.</w:t>
      </w:r>
    </w:p>
    <w:p w:rsidR="00E72ACB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E047FC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047FC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осуществляется</w:t>
      </w:r>
      <w:r w:rsidR="00EB7A85" w:rsidRPr="00AF6145"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F11543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>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5. </w:t>
      </w:r>
      <w:r w:rsidR="000A1342">
        <w:rPr>
          <w:rFonts w:ascii="Times New Roman" w:hAnsi="Times New Roman" w:cs="Times New Roman"/>
          <w:sz w:val="28"/>
          <w:szCs w:val="28"/>
        </w:rPr>
        <w:t>Г</w:t>
      </w:r>
      <w:r w:rsidR="00B91120" w:rsidRPr="00AF6145">
        <w:rPr>
          <w:rFonts w:ascii="Times New Roman" w:hAnsi="Times New Roman" w:cs="Times New Roman"/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11543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3F5548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 инспектора</w:t>
      </w:r>
      <w:r w:rsidR="003F5548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0E22" w:rsidRPr="00AF6145">
        <w:rPr>
          <w:rFonts w:ascii="Times New Roman" w:hAnsi="Times New Roman" w:cs="Times New Roman"/>
          <w:sz w:val="28"/>
          <w:szCs w:val="28"/>
        </w:rPr>
        <w:t>у</w:t>
      </w:r>
      <w:r w:rsidRPr="00AF6145">
        <w:rPr>
          <w:rFonts w:ascii="Times New Roman" w:hAnsi="Times New Roman" w:cs="Times New Roman"/>
          <w:sz w:val="28"/>
          <w:szCs w:val="28"/>
        </w:rPr>
        <w:t>стан</w:t>
      </w:r>
      <w:r w:rsidR="00AE0E22" w:rsidRPr="00AF6145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5D7BA2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6.1. </w:t>
      </w:r>
      <w:r w:rsidR="007A03BE" w:rsidRPr="00AF6145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7C2F00" w:rsidRPr="00AF6145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905EBA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AF6145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="00D763E9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AF6145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AF6145">
        <w:rPr>
          <w:rFonts w:ascii="Times New Roman" w:hAnsi="Times New Roman" w:cs="Times New Roman"/>
          <w:sz w:val="28"/>
          <w:szCs w:val="28"/>
        </w:rPr>
        <w:t>.</w:t>
      </w:r>
      <w:r w:rsidR="007A03BE" w:rsidRPr="00AF6145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534C43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534C43" w:rsidRPr="00AF6145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534C43" w:rsidRPr="00AF6145">
        <w:rPr>
          <w:rFonts w:ascii="Times New Roman" w:hAnsi="Times New Roman" w:cs="Times New Roman"/>
          <w:sz w:val="28"/>
          <w:szCs w:val="28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34C43" w:rsidRPr="00AF614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34C43" w:rsidRPr="00AF614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7BA2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76BAA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B73AE5" w:rsidRPr="00AF6145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- Налоговый </w:t>
      </w:r>
      <w:r w:rsidR="00433A03" w:rsidRPr="00AF6145">
        <w:rPr>
          <w:rFonts w:ascii="Times New Roman" w:hAnsi="Times New Roman" w:cs="Times New Roman"/>
          <w:sz w:val="28"/>
          <w:szCs w:val="28"/>
        </w:rPr>
        <w:t>К</w:t>
      </w:r>
      <w:r w:rsidRPr="00AF6145">
        <w:rPr>
          <w:rFonts w:ascii="Times New Roman" w:hAnsi="Times New Roman" w:cs="Times New Roman"/>
          <w:sz w:val="28"/>
          <w:szCs w:val="28"/>
        </w:rPr>
        <w:t xml:space="preserve">одекс Российской Федерации; </w:t>
      </w:r>
    </w:p>
    <w:p w:rsidR="00B15CA3" w:rsidRPr="00AF6145" w:rsidRDefault="00B15CA3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Pr="00AF6145">
        <w:t xml:space="preserve">  </w:t>
      </w:r>
      <w:r w:rsidRPr="00AF6145">
        <w:rPr>
          <w:rFonts w:ascii="Times New Roman" w:hAnsi="Times New Roman" w:cs="Times New Roman"/>
          <w:sz w:val="28"/>
          <w:szCs w:val="28"/>
        </w:rPr>
        <w:t>Бюджетный кодекс Российской Федерации;</w:t>
      </w:r>
    </w:p>
    <w:p w:rsidR="000719ED" w:rsidRPr="00AF6145" w:rsidRDefault="000719ED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Земельный кодекс Российской Федерации;</w:t>
      </w:r>
    </w:p>
    <w:p w:rsidR="00B15CA3" w:rsidRPr="00AF6145" w:rsidRDefault="00B15CA3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B15CA3" w:rsidRPr="00AF6145" w:rsidRDefault="00B15CA3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2010 г. № 210-ФЗ «Об организации предоставления государственных и муниципальных услуг»;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 943-1 «О налоговых органах Российской Федерации»;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№152-ФЗ «О персональных данных»;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6 апреля 2011 г. № 63-ФЗ «Об электронной подписи»;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П</w:t>
      </w:r>
      <w:r w:rsidR="00B15CA3" w:rsidRPr="00AF6145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CA3" w:rsidRPr="00AF614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B15CA3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П</w:t>
      </w:r>
      <w:r w:rsidR="00B15CA3" w:rsidRPr="00AF6145">
        <w:rPr>
          <w:rFonts w:ascii="Times New Roman" w:hAnsi="Times New Roman" w:cs="Times New Roman"/>
          <w:sz w:val="28"/>
          <w:szCs w:val="28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15CA3" w:rsidRPr="00AF6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5CA3" w:rsidRPr="00AF6145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D7590" w:rsidRPr="00AF6145">
        <w:rPr>
          <w:rFonts w:ascii="Times New Roman" w:hAnsi="Times New Roman" w:cs="Times New Roman"/>
          <w:sz w:val="28"/>
          <w:szCs w:val="28"/>
        </w:rPr>
        <w:t>алоговых деклараций (расчетов)»;</w:t>
      </w:r>
      <w:proofErr w:type="gramEnd"/>
    </w:p>
    <w:p w:rsidR="00A120FD" w:rsidRPr="00AF6145" w:rsidRDefault="00A120FD" w:rsidP="00A12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5D7590" w:rsidRPr="00AF6145" w:rsidRDefault="00A120FD" w:rsidP="00A12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</w:t>
      </w:r>
      <w:r w:rsidR="00EB114C" w:rsidRPr="00AF6145">
        <w:rPr>
          <w:rFonts w:ascii="Times New Roman" w:hAnsi="Times New Roman" w:cs="Times New Roman"/>
          <w:sz w:val="28"/>
          <w:szCs w:val="28"/>
        </w:rPr>
        <w:t>й форме»;</w:t>
      </w:r>
    </w:p>
    <w:p w:rsidR="00DB5F01" w:rsidRPr="00AF6145" w:rsidRDefault="00DB5F01" w:rsidP="00DB5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-Федеральный закон от 29 июля 1998 г.  № 135-ФЗ «Об оценочной деятельности в Российской Федерации» (в части определения кадастровой стоимости имущества);</w:t>
      </w:r>
    </w:p>
    <w:p w:rsidR="00DB5F01" w:rsidRPr="00AF6145" w:rsidRDefault="00DB5F01" w:rsidP="00DB5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-Федеральный закон от 13 июля 2015 г. № 218-ФЗ «О государственной регистрации недвижимости»; </w:t>
      </w:r>
    </w:p>
    <w:p w:rsidR="00DB5F01" w:rsidRPr="00AF6145" w:rsidRDefault="00DB5F01" w:rsidP="00DB5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-Федеральный закон от 3 июля 2016 г. № 237-ФЗ «О государственной кадастровой оценке»; </w:t>
      </w:r>
    </w:p>
    <w:p w:rsidR="00DB5F01" w:rsidRPr="00AF6145" w:rsidRDefault="00DB5F01" w:rsidP="00DB5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-Постановление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EB114C" w:rsidRPr="00AF6145" w:rsidRDefault="00DB5F01" w:rsidP="00DB5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МВД России от 24 ноября 2008 г. № 1001 «О порядке регистрации транспортных средств»;</w:t>
      </w:r>
    </w:p>
    <w:p w:rsidR="000719ED" w:rsidRPr="00AF6145" w:rsidRDefault="00C801D7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0719ED" w:rsidRPr="00AF6145" w:rsidRDefault="00C801D7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0719ED" w:rsidRPr="00AF6145" w:rsidRDefault="00C81918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0719ED" w:rsidRPr="00AF6145" w:rsidRDefault="00C81918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Pr="00AF6145">
        <w:rPr>
          <w:rFonts w:ascii="Times New Roman" w:hAnsi="Times New Roman" w:cs="Times New Roman"/>
          <w:sz w:val="28"/>
          <w:szCs w:val="28"/>
        </w:rPr>
        <w:t>;</w:t>
      </w:r>
      <w:r w:rsidR="000719ED"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9ED" w:rsidRPr="00AF6145" w:rsidRDefault="00D4306B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Pr="00AF6145">
        <w:rPr>
          <w:rFonts w:ascii="Times New Roman" w:hAnsi="Times New Roman" w:cs="Times New Roman"/>
          <w:sz w:val="28"/>
          <w:szCs w:val="28"/>
        </w:rPr>
        <w:t>;</w:t>
      </w:r>
      <w:r w:rsidR="000719ED"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9ED" w:rsidRPr="00AF6145" w:rsidRDefault="00D4306B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дополнениями).</w:t>
      </w:r>
    </w:p>
    <w:p w:rsidR="000719ED" w:rsidRPr="00AF6145" w:rsidRDefault="001E4352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719ED" w:rsidRPr="00AF6145" w:rsidRDefault="00F97FBC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 w:rsidRPr="00AF6145">
        <w:rPr>
          <w:rFonts w:ascii="Times New Roman" w:hAnsi="Times New Roman" w:cs="Times New Roman"/>
          <w:sz w:val="28"/>
          <w:szCs w:val="28"/>
        </w:rPr>
        <w:t>;</w:t>
      </w:r>
      <w:r w:rsidR="000719ED" w:rsidRPr="00AF6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B5F01" w:rsidRPr="00AF6145" w:rsidRDefault="007A7826" w:rsidP="00071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</w:t>
      </w:r>
      <w:r w:rsidR="000719ED" w:rsidRPr="00AF6145">
        <w:rPr>
          <w:rFonts w:ascii="Times New Roman" w:hAnsi="Times New Roman" w:cs="Times New Roman"/>
          <w:sz w:val="28"/>
          <w:szCs w:val="28"/>
        </w:rPr>
        <w:t>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Pr="00AF6145">
        <w:rPr>
          <w:rFonts w:ascii="Times New Roman" w:hAnsi="Times New Roman" w:cs="Times New Roman"/>
          <w:sz w:val="28"/>
          <w:szCs w:val="28"/>
        </w:rPr>
        <w:t>;</w:t>
      </w:r>
    </w:p>
    <w:p w:rsidR="00A220DE" w:rsidRPr="00AF6145" w:rsidRDefault="00A220DE" w:rsidP="00A22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</w:p>
    <w:p w:rsidR="00A120FD" w:rsidRPr="00AF6145" w:rsidRDefault="00A220DE" w:rsidP="00A22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45">
        <w:rPr>
          <w:rFonts w:ascii="Times New Roman" w:hAnsi="Times New Roman" w:cs="Times New Roman"/>
          <w:sz w:val="28"/>
          <w:szCs w:val="28"/>
        </w:rPr>
        <w:t>-Приказ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AF6145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AF6145">
        <w:rPr>
          <w:rFonts w:ascii="Times New Roman" w:hAnsi="Times New Roman" w:cs="Times New Roman"/>
          <w:sz w:val="28"/>
          <w:szCs w:val="28"/>
        </w:rPr>
        <w:t>) двигателей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, прямогонный бензин, средние дистилляты, бензол, параксилол, </w:t>
      </w:r>
      <w:proofErr w:type="spellStart"/>
      <w:r w:rsidRPr="00AF6145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Pr="00AF6145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 в электронной форме и порядка ее заполнения»;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 xml:space="preserve">-приказ </w:t>
      </w:r>
      <w:proofErr w:type="spellStart"/>
      <w:r w:rsidRPr="00AF6145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AF6145">
        <w:rPr>
          <w:rFonts w:ascii="Times New Roman" w:hAnsi="Times New Roman" w:cs="Times New Roman"/>
          <w:sz w:val="28"/>
          <w:szCs w:val="28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</w:t>
      </w:r>
      <w:r w:rsidR="00FD5B20" w:rsidRPr="00AF6145">
        <w:rPr>
          <w:rFonts w:ascii="Times New Roman" w:hAnsi="Times New Roman" w:cs="Times New Roman"/>
          <w:sz w:val="28"/>
          <w:szCs w:val="28"/>
        </w:rPr>
        <w:t>;</w:t>
      </w:r>
      <w:r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="00FD5B20" w:rsidRPr="00AF6145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45">
        <w:rPr>
          <w:rFonts w:ascii="Times New Roman" w:hAnsi="Times New Roman" w:cs="Times New Roman"/>
          <w:sz w:val="28"/>
          <w:szCs w:val="28"/>
        </w:rPr>
        <w:t>-приказ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исчисления и уплаты налогов в связи с совершением сделок между взаимозависимыми лицами»</w:t>
      </w:r>
      <w:r w:rsidR="00FD5B20" w:rsidRPr="00AF6145">
        <w:rPr>
          <w:rFonts w:ascii="Times New Roman" w:hAnsi="Times New Roman" w:cs="Times New Roman"/>
          <w:sz w:val="28"/>
          <w:szCs w:val="28"/>
        </w:rPr>
        <w:t>;</w:t>
      </w:r>
      <w:r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680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ФНС России от 27 августа 2013 г. № ММВ-7-13/292@ «О внесении изменений в приказы ФНС России от 06 марта 2007 г. № ММ-3-06/106@, от 31 мая 2007 г. № ММ-3-06/338@»</w:t>
      </w:r>
      <w:r w:rsidR="00FD5B20" w:rsidRPr="00AF6145">
        <w:rPr>
          <w:rFonts w:ascii="Times New Roman" w:hAnsi="Times New Roman" w:cs="Times New Roman"/>
          <w:sz w:val="28"/>
          <w:szCs w:val="28"/>
        </w:rPr>
        <w:t>;</w:t>
      </w:r>
      <w:r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20F" w:rsidRPr="00AF6145" w:rsidRDefault="00412680" w:rsidP="0041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  <w:r w:rsidR="00FD5B20" w:rsidRPr="00AF6145">
        <w:rPr>
          <w:rFonts w:ascii="Times New Roman" w:hAnsi="Times New Roman" w:cs="Times New Roman"/>
          <w:sz w:val="28"/>
          <w:szCs w:val="28"/>
        </w:rPr>
        <w:t>;</w:t>
      </w:r>
    </w:p>
    <w:p w:rsidR="00433A03" w:rsidRPr="00AF6145" w:rsidRDefault="000C6D86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433A03" w:rsidRPr="00AF6145">
        <w:rPr>
          <w:rFonts w:ascii="Times New Roman" w:hAnsi="Times New Roman" w:cs="Times New Roman"/>
          <w:sz w:val="28"/>
          <w:szCs w:val="28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33A03" w:rsidRPr="00AF6145" w:rsidRDefault="000C6D86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E073BB" w:rsidRPr="00AF6145">
        <w:rPr>
          <w:rFonts w:ascii="Times New Roman" w:hAnsi="Times New Roman" w:cs="Times New Roman"/>
          <w:sz w:val="28"/>
          <w:szCs w:val="28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E073BB" w:rsidRPr="00AF6145" w:rsidRDefault="000C6D86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E073BB" w:rsidRPr="00AF6145">
        <w:rPr>
          <w:rFonts w:ascii="Times New Roman" w:hAnsi="Times New Roman" w:cs="Times New Roman"/>
          <w:sz w:val="28"/>
          <w:szCs w:val="28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</w:t>
      </w:r>
      <w:r w:rsidR="00E073BB" w:rsidRPr="00AF6145">
        <w:rPr>
          <w:rFonts w:ascii="Times New Roman" w:hAnsi="Times New Roman" w:cs="Times New Roman"/>
          <w:sz w:val="28"/>
          <w:szCs w:val="28"/>
        </w:rPr>
        <w:lastRenderedPageBreak/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E073BB" w:rsidRPr="00AF6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73BB" w:rsidRPr="00AF6145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073BB" w:rsidRDefault="000C6D86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E073BB" w:rsidRPr="00AF6145">
        <w:rPr>
          <w:rFonts w:ascii="Times New Roman" w:hAnsi="Times New Roman" w:cs="Times New Roman"/>
          <w:sz w:val="28"/>
          <w:szCs w:val="28"/>
        </w:rPr>
        <w:t>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6E3619" w:rsidRDefault="006E3619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E3619">
        <w:rPr>
          <w:rFonts w:ascii="Times New Roman" w:hAnsi="Times New Roman" w:cs="Times New Roman"/>
          <w:sz w:val="28"/>
          <w:szCs w:val="28"/>
        </w:rPr>
        <w:t>Закон от 21 февраля 1992 г. № 2395-1«О недрах»;</w:t>
      </w:r>
    </w:p>
    <w:p w:rsidR="006E3619" w:rsidRDefault="006E3619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E3619">
        <w:rPr>
          <w:rFonts w:ascii="Times New Roman" w:hAnsi="Times New Roman" w:cs="Times New Roman"/>
          <w:sz w:val="28"/>
          <w:szCs w:val="28"/>
        </w:rPr>
        <w:t xml:space="preserve">Федеральный закон от 30 декабря 1995 г. № 225-ФЗ «О </w:t>
      </w:r>
      <w:proofErr w:type="gramStart"/>
      <w:r w:rsidRPr="006E3619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Pr="006E3619">
        <w:rPr>
          <w:rFonts w:ascii="Times New Roman" w:hAnsi="Times New Roman" w:cs="Times New Roman"/>
          <w:sz w:val="28"/>
          <w:szCs w:val="28"/>
        </w:rPr>
        <w:t xml:space="preserve"> о разделе продукции».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CC1F1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CC1F10">
        <w:rPr>
          <w:rFonts w:ascii="Times New Roman" w:hAnsi="Times New Roman" w:cs="Times New Roman"/>
          <w:sz w:val="28"/>
          <w:szCs w:val="28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CC1F1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CC1F1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</w:t>
      </w:r>
      <w:r w:rsidRPr="00CC1F10">
        <w:rPr>
          <w:rFonts w:ascii="Times New Roman" w:hAnsi="Times New Roman" w:cs="Times New Roman"/>
          <w:sz w:val="28"/>
          <w:szCs w:val="28"/>
        </w:rPr>
        <w:lastRenderedPageBreak/>
        <w:t>сделок между взаимозависимыми лицами, требований к составлению акта проверки  полноты</w:t>
      </w:r>
      <w:proofErr w:type="gramEnd"/>
      <w:r w:rsidRPr="00CC1F10">
        <w:rPr>
          <w:rFonts w:ascii="Times New Roman" w:hAnsi="Times New Roman" w:cs="Times New Roman"/>
          <w:sz w:val="28"/>
          <w:szCs w:val="28"/>
        </w:rPr>
        <w:t xml:space="preserve"> исчисления и уплаты налогов в связи с совершением сделок между взаимозависимыми лицами» 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приказ ФНС России от 27 августа 2013 г. № ММВ-7-13/292@ «О внесении изменений в приказы ФНС России от 06 марта 2007 г. № ММ-3-06/106@, от 31 мая 2007 г. № ММ-3-06/338@» </w:t>
      </w:r>
    </w:p>
    <w:p w:rsidR="00CC1F10" w:rsidRPr="00AF6145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</w:p>
    <w:p w:rsidR="00064D16" w:rsidRPr="00AF6145" w:rsidRDefault="009A202B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C1F1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64D16" w:rsidRPr="00AF614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A6D" w:rsidRPr="00AF6145" w:rsidRDefault="007A49AC" w:rsidP="00FD10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-состав налогоплательщиков налога на прибыль организаций;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участники консолидированной группы налогоплательщиков;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налоговые резиденты Российской Федерации;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прибыли организации;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-основные исключения исполнения обязанностей налогоплательщика организации;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-порядок определения доходов, понятия доходы от реализации, внереализационные доходы;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расходы и основные виды расходов при расчете налога на прибыль организации;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амортизируемого имущества;</w:t>
      </w:r>
    </w:p>
    <w:p w:rsidR="004A0299" w:rsidRPr="00AF6145" w:rsidRDefault="004A029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-основные методы и п</w:t>
      </w:r>
      <w:r w:rsidR="00452C2F" w:rsidRPr="00AF6145">
        <w:rPr>
          <w:rFonts w:ascii="Times New Roman" w:hAnsi="Times New Roman" w:cs="Times New Roman"/>
          <w:sz w:val="28"/>
          <w:szCs w:val="28"/>
        </w:rPr>
        <w:t>орядок расчета сумм амортизации;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и виды налога на имущество;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-состав налогоплательщиков налога на прибыль организаций;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-особенности налогообложения имущества, переданного в доверительное управление;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-особенности налогообложения имущества при исполнении концессионных соглашений;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налоговый период, отчетный период</w:t>
      </w:r>
      <w:r w:rsidR="00F2772F" w:rsidRPr="00F2772F">
        <w:rPr>
          <w:rFonts w:ascii="Times New Roman" w:hAnsi="Times New Roman" w:cs="Times New Roman"/>
          <w:sz w:val="28"/>
          <w:szCs w:val="28"/>
        </w:rPr>
        <w:t>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налоговая ставка;</w:t>
      </w:r>
    </w:p>
    <w:p w:rsidR="00452C2F" w:rsidRPr="00AF6145" w:rsidRDefault="00452C2F" w:rsidP="00452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-порядок применения налоговых льгот и исчисления суммы налога и сумм авансовых платежей по налогу</w:t>
      </w:r>
      <w:r w:rsidR="00CA4CAA">
        <w:rPr>
          <w:rFonts w:ascii="Times New Roman" w:hAnsi="Times New Roman" w:cs="Times New Roman"/>
          <w:sz w:val="28"/>
          <w:szCs w:val="28"/>
        </w:rPr>
        <w:t xml:space="preserve"> </w:t>
      </w:r>
      <w:r w:rsidR="00CA4CAA" w:rsidRPr="00CA4CAA">
        <w:rPr>
          <w:rFonts w:ascii="Times New Roman" w:hAnsi="Times New Roman" w:cs="Times New Roman"/>
          <w:sz w:val="28"/>
          <w:szCs w:val="28"/>
        </w:rPr>
        <w:t>по налогу на имущество организаций, транспортному налогу, земельному налогу, единому сельскохозяйственному налогу, налогу, уплачиваемому в связи с применением упрощенной системы налогообложения, налогу на прибыль организаций</w:t>
      </w:r>
      <w:r w:rsidRPr="00AF6145">
        <w:rPr>
          <w:rFonts w:ascii="Times New Roman" w:hAnsi="Times New Roman" w:cs="Times New Roman"/>
          <w:sz w:val="28"/>
          <w:szCs w:val="28"/>
        </w:rPr>
        <w:t>;</w:t>
      </w:r>
    </w:p>
    <w:p w:rsidR="00B7325D" w:rsidRPr="00AF6145" w:rsidRDefault="00B7325D" w:rsidP="00B7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-практика применения законодательства Российской Федерации о налогах и сборах в служебной деятельности;</w:t>
      </w:r>
    </w:p>
    <w:p w:rsidR="00B7325D" w:rsidRPr="00AF6145" w:rsidRDefault="00B7325D" w:rsidP="00B7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-порядок исчисления уплаты налога на имущество организаций, транспортного налога, земельного налога,</w:t>
      </w:r>
      <w:r w:rsidR="00F2772F" w:rsidRPr="00F2772F">
        <w:t xml:space="preserve"> </w:t>
      </w:r>
      <w:r w:rsidR="00F2772F" w:rsidRPr="00F2772F">
        <w:rPr>
          <w:rFonts w:ascii="Times New Roman" w:hAnsi="Times New Roman" w:cs="Times New Roman"/>
          <w:sz w:val="28"/>
          <w:szCs w:val="28"/>
        </w:rPr>
        <w:t xml:space="preserve">единого сельскохозяйственного налога, </w:t>
      </w:r>
      <w:r w:rsidR="00F2772F" w:rsidRPr="00F2772F">
        <w:rPr>
          <w:rFonts w:ascii="Times New Roman" w:hAnsi="Times New Roman" w:cs="Times New Roman"/>
          <w:sz w:val="28"/>
          <w:szCs w:val="28"/>
        </w:rPr>
        <w:lastRenderedPageBreak/>
        <w:t>налога, уплачиваемого в связи с применением упрощенной системы налогообложения</w:t>
      </w:r>
      <w:r w:rsidR="00F2772F">
        <w:rPr>
          <w:rFonts w:ascii="Times New Roman" w:hAnsi="Times New Roman" w:cs="Times New Roman"/>
          <w:sz w:val="28"/>
          <w:szCs w:val="28"/>
        </w:rPr>
        <w:t>, налога на прибыль организаций</w:t>
      </w:r>
      <w:r w:rsidR="001314F7" w:rsidRPr="00AF6145">
        <w:rPr>
          <w:rFonts w:ascii="Times New Roman" w:hAnsi="Times New Roman" w:cs="Times New Roman"/>
          <w:sz w:val="28"/>
          <w:szCs w:val="28"/>
        </w:rPr>
        <w:t>;</w:t>
      </w:r>
    </w:p>
    <w:p w:rsidR="001314F7" w:rsidRPr="00AF6145" w:rsidRDefault="001314F7" w:rsidP="00B732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-понятия налоговые акцизы, подакцизные товары;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-правила и методы трансфертного ценообразования;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-методы определения рыночных цен для целей налогообложения;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функционального анализа и выбор метода ценообразования для налоговых целей;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-арбитражная практика в Российской Федерации по вопросам определения рыночных цен для целей налогообложения;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-характеристика компаний с учетом их функционального профиля и взаимосвязь с выбором метода определения рыночных цен;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ценообразование в сделках с нематериальными активами для налоговых целей;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-порядок определение рыночного интервала рентабельности;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-особенности ценообразования на услуги: методика распределения затрат для расчета стоимости услуг и применение надбавки;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580C08" w:rsidRPr="00AF6145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580C08" w:rsidRDefault="00580C08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-понятие соглашения о ценообразовании для ц</w:t>
      </w:r>
      <w:r w:rsidR="00B60C45">
        <w:rPr>
          <w:rFonts w:ascii="Times New Roman" w:hAnsi="Times New Roman" w:cs="Times New Roman"/>
          <w:sz w:val="28"/>
          <w:szCs w:val="28"/>
        </w:rPr>
        <w:t>елей налогообложения;</w:t>
      </w:r>
    </w:p>
    <w:p w:rsidR="00B60C45" w:rsidRDefault="00B60C45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60C45">
        <w:rPr>
          <w:rFonts w:ascii="Times New Roman" w:hAnsi="Times New Roman" w:cs="Times New Roman"/>
          <w:sz w:val="28"/>
          <w:szCs w:val="28"/>
        </w:rPr>
        <w:t>порядок расчета расходов на освоение природных ресурсов.</w:t>
      </w:r>
    </w:p>
    <w:p w:rsidR="00B60C45" w:rsidRDefault="00B60C45" w:rsidP="00580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60C45">
        <w:rPr>
          <w:rFonts w:ascii="Times New Roman" w:hAnsi="Times New Roman" w:cs="Times New Roman"/>
          <w:sz w:val="28"/>
          <w:szCs w:val="28"/>
        </w:rPr>
        <w:t>особенности установления, исчисления и уплаты акциза на природный газ;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CC1F10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CC1F10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CC1F10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C1F10" w:rsidRPr="00AF6145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налогообложения.</w:t>
      </w:r>
    </w:p>
    <w:p w:rsidR="007A03BE" w:rsidRPr="00AF6145" w:rsidRDefault="0036182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 </w:t>
      </w:r>
      <w:r w:rsidR="007A49AC" w:rsidRPr="00AF6145">
        <w:rPr>
          <w:rFonts w:ascii="Times New Roman" w:hAnsi="Times New Roman" w:cs="Times New Roman"/>
          <w:sz w:val="28"/>
          <w:szCs w:val="28"/>
        </w:rPr>
        <w:t xml:space="preserve">5. Наличие функциональных знаний: </w:t>
      </w:r>
    </w:p>
    <w:p w:rsidR="005D0660" w:rsidRPr="00AF6145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 порядок определения налоговой базы;</w:t>
      </w:r>
    </w:p>
    <w:p w:rsidR="005D0660" w:rsidRPr="00AF6145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 порядок и сроки проведения камеральных проверок;</w:t>
      </w:r>
    </w:p>
    <w:p w:rsidR="005D0660" w:rsidRPr="00AF6145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 требования к составлению акта камеральной проверки;</w:t>
      </w:r>
    </w:p>
    <w:p w:rsidR="005D0660" w:rsidRPr="00AF6145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 основы финансовых отношений и кредитных отношений;</w:t>
      </w:r>
    </w:p>
    <w:p w:rsidR="005D0660" w:rsidRPr="00AF6145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 судебно-арбитражная практика в части камеральных проверок;</w:t>
      </w:r>
    </w:p>
    <w:p w:rsidR="005D0660" w:rsidRPr="00AF6145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 схемы ухода от налогов;</w:t>
      </w:r>
    </w:p>
    <w:p w:rsidR="001D4D24" w:rsidRPr="00AF6145" w:rsidRDefault="007A49AC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  умение мыслить системно (стратегически);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  коммуникативные умения;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  умение управлять изменениями.</w:t>
      </w:r>
    </w:p>
    <w:p w:rsidR="00012F77" w:rsidRPr="00AF6145" w:rsidRDefault="007A49AC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F2578A" w:rsidRPr="00AF6145" w:rsidRDefault="00F2578A" w:rsidP="00F25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-формирование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F2578A" w:rsidRPr="00AF6145" w:rsidRDefault="00F2578A" w:rsidP="00F25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</w:p>
    <w:p w:rsidR="008D54E8" w:rsidRPr="00AF6145" w:rsidRDefault="008D54E8" w:rsidP="00F25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</w:t>
      </w:r>
      <w:r w:rsidR="0051682F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проверки;</w:t>
      </w:r>
    </w:p>
    <w:p w:rsidR="008D54E8" w:rsidRPr="00AF6145" w:rsidRDefault="008D54E8" w:rsidP="008D5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-рассмотрения с участием правового отдела представленных налогоплательщиками  возражений   (объяснений), жалоб   по   материалам   камеральных налоговых проверок;</w:t>
      </w:r>
    </w:p>
    <w:p w:rsidR="008D54E8" w:rsidRPr="00AF6145" w:rsidRDefault="008D54E8" w:rsidP="008D5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-вынесения Решений по результатам камеральных проверок;</w:t>
      </w:r>
    </w:p>
    <w:p w:rsidR="00A02D12" w:rsidRPr="00AF6145" w:rsidRDefault="00A02D1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</w:p>
    <w:p w:rsidR="00A02D12" w:rsidRPr="00AF6145" w:rsidRDefault="00A02D1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-расчет налога на имущество организаций;</w:t>
      </w:r>
    </w:p>
    <w:p w:rsidR="00E401C9" w:rsidRPr="00AF6145" w:rsidRDefault="00E401C9" w:rsidP="00E401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-расчет остаточной стоимости объектов амортизируемого имущества;</w:t>
      </w:r>
    </w:p>
    <w:p w:rsidR="00A02D12" w:rsidRDefault="00E401C9" w:rsidP="00E401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-расчет суммы амортизации</w:t>
      </w:r>
      <w:r w:rsidR="00310E5D">
        <w:rPr>
          <w:rFonts w:ascii="Times New Roman" w:hAnsi="Times New Roman" w:cs="Times New Roman"/>
          <w:sz w:val="28"/>
          <w:szCs w:val="28"/>
        </w:rPr>
        <w:t>;</w:t>
      </w:r>
    </w:p>
    <w:p w:rsidR="00310E5D" w:rsidRPr="00310E5D" w:rsidRDefault="00310E5D" w:rsidP="0031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10E5D">
        <w:rPr>
          <w:rFonts w:ascii="Times New Roman" w:hAnsi="Times New Roman" w:cs="Times New Roman"/>
          <w:sz w:val="28"/>
          <w:szCs w:val="28"/>
        </w:rPr>
        <w:t xml:space="preserve">расчет ставки вывозной таможенной пошлины на нефть сырую, добываемую на конкретном месторождении; </w:t>
      </w:r>
    </w:p>
    <w:p w:rsidR="00310E5D" w:rsidRPr="00310E5D" w:rsidRDefault="00310E5D" w:rsidP="0031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10E5D">
        <w:rPr>
          <w:rFonts w:ascii="Times New Roman" w:hAnsi="Times New Roman" w:cs="Times New Roman"/>
          <w:sz w:val="28"/>
          <w:szCs w:val="28"/>
        </w:rPr>
        <w:t xml:space="preserve">расчет налоговой базы при добыче угля, нефти обезвоженной, обессоленной и стабилизированной, попутного газа, газа горючего природного, газового </w:t>
      </w:r>
      <w:r w:rsidRPr="00310E5D">
        <w:rPr>
          <w:rFonts w:ascii="Times New Roman" w:hAnsi="Times New Roman" w:cs="Times New Roman"/>
          <w:sz w:val="28"/>
          <w:szCs w:val="28"/>
        </w:rPr>
        <w:lastRenderedPageBreak/>
        <w:t xml:space="preserve">конденсата из всех видов месторождений углеводородного сырья и иных полезных ископаемых; </w:t>
      </w:r>
    </w:p>
    <w:p w:rsidR="00310E5D" w:rsidRDefault="00310E5D" w:rsidP="0031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10E5D">
        <w:rPr>
          <w:rFonts w:ascii="Times New Roman" w:hAnsi="Times New Roman" w:cs="Times New Roman"/>
          <w:sz w:val="28"/>
          <w:szCs w:val="28"/>
        </w:rPr>
        <w:t>оценка стоимости добытых уникальных драгоценных камней и уникальных самородков драгоценных мета</w:t>
      </w:r>
      <w:r w:rsidR="00CC1F10">
        <w:rPr>
          <w:rFonts w:ascii="Times New Roman" w:hAnsi="Times New Roman" w:cs="Times New Roman"/>
          <w:sz w:val="28"/>
          <w:szCs w:val="28"/>
        </w:rPr>
        <w:t>ллов, не подлежащих переработке;</w:t>
      </w:r>
    </w:p>
    <w:p w:rsidR="00CC1F10" w:rsidRPr="00CC1F10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CC1F10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CC1F10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CC1F10" w:rsidRPr="00AF6145" w:rsidRDefault="00CC1F10" w:rsidP="00CC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C1F10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7A03BE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DE6306" w:rsidRPr="00AF6145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-подготовка методических рекомендаций, разъяснений;</w:t>
      </w:r>
    </w:p>
    <w:p w:rsidR="00DE6306" w:rsidRPr="00AF6145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-подготовка аналитических, информационных и других материалов;</w:t>
      </w:r>
    </w:p>
    <w:p w:rsidR="00DE6306" w:rsidRPr="00AF6145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DE6306" w:rsidRPr="00AF6145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-предоставление информации, разъяснений и сведений;</w:t>
      </w:r>
    </w:p>
    <w:p w:rsidR="007A03BE" w:rsidRPr="00AF6145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-рассмотрение запросов.</w:t>
      </w:r>
    </w:p>
    <w:p w:rsidR="00C3070F" w:rsidRPr="00AF6145" w:rsidRDefault="00C3070F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D7BA2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A202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92FA4" w:rsidRPr="00AF614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AF614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F6145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F614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F614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F614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4E362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D716C8" w:rsidRPr="00AF6145">
        <w:rPr>
          <w:rFonts w:ascii="Times New Roman" w:hAnsi="Times New Roman" w:cs="Times New Roman"/>
          <w:sz w:val="28"/>
          <w:szCs w:val="28"/>
        </w:rPr>
        <w:t>отдел камеральных проверок</w:t>
      </w:r>
      <w:r w:rsidR="004E362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812830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r w:rsidR="009A73E5" w:rsidRPr="00AF614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F6145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строго выполнять обязанности государственного служащего;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знать и применять в практической деятельности действующее налоговое законодательство;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осуществлять проведение камеральных проверок и камерального анализа налоговой и бухгалтерской отчетности налогоплательщиков – юридических лиц на закрепленном участке;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 - обеспечивать качественное и своевременное ведение (заполнение) Информационных ресурсов камеральных проверок;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обеспечивать надежное хранение и правильное использование полученной для работы информации, содержащей сведения, составляющие налоговую тайну;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строго хранить и не разглашать налоговую тайну по вопросам, отнесенным к деятельности отдела урегулирования задолженности, предусмотренным данной должностной инструкцией;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хранить и не разглашать информацию, поступающую в инспекцию на магнитных носителях и в электронном виде, содержащую сведения, составляющие налоговую тайну;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знать инструкции на рабочие места применительно технологии работы в системе ЭОД отдела;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делопроизводства, хранение и сдача в архив документов отдела;</w:t>
      </w:r>
    </w:p>
    <w:p w:rsidR="00302131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>- выполнять поручения начальника отдела и его заместителя, касающиеся служебной деятельности (участие в подготовке информаций, в составлении отчетности);</w:t>
      </w:r>
    </w:p>
    <w:p w:rsidR="001A1A1A" w:rsidRPr="00AF6145" w:rsidRDefault="00302131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во исполнение ст.9 ФЗ от 25.12.2008г.  «О противодействии коррупции», ч.2 ст.47 ФЗ-79 «О государственной гражданской службе РФ», государственный налоговый инспектор, во всех случаях обращения к ней лиц, в целях склонения к совершению коррупционных правонарушений, уведомлять об этом представителя нанимателя, органы прокуратуры, другие государственные органы;</w:t>
      </w:r>
      <w:r w:rsidR="001A1A1A" w:rsidRPr="00AF6145">
        <w:rPr>
          <w:rFonts w:ascii="Times New Roman" w:hAnsi="Times New Roman" w:cs="Times New Roman"/>
          <w:sz w:val="28"/>
          <w:szCs w:val="28"/>
        </w:rPr>
        <w:t>-осуществлять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1A1A1A" w:rsidRPr="00AF6145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-иные обязанности, связанные с осуществлением деятельности отдела.</w:t>
      </w:r>
    </w:p>
    <w:p w:rsidR="008B4F5B" w:rsidRPr="00AF6145" w:rsidRDefault="005E3508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AE6308" w:rsidRPr="00AF61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81872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547615" w:rsidRPr="00AF6145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81872" w:rsidRPr="00AF6145">
        <w:rPr>
          <w:rFonts w:ascii="Times New Roman" w:hAnsi="Times New Roman" w:cs="Times New Roman"/>
          <w:bCs/>
          <w:sz w:val="28"/>
          <w:szCs w:val="28"/>
        </w:rPr>
        <w:t xml:space="preserve">  имеет право:</w:t>
      </w:r>
      <w:r w:rsidR="008B4F5B" w:rsidRPr="00AF6145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-защиту сведений о гражданском служащем;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-должностной рост на конкурсной основе;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-профессиональную переподготовку, повышение квалификации и стажировку в порядке, установленном федеральными законами;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-членство в профессиональном союзе;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-рассмотрение индивидуальных служебных споров в соответствии с федеральными законами;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lastRenderedPageBreak/>
        <w:t>-проведение по его заявлению служебной проверки;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-защиту своих прав и законных интересов на гражданской службе, включая обжалование в суд их нарушения;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-государственную защиту своих жизни и здоровья; жизни и здоровья членов своей семьи, а также принадлежащего ему имущества;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-государственное пенсионное обеспечение в соответствии с федеральным законом;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-работать с документами отделов Инспекции для выполнения, возложенных на отдел задач.</w:t>
      </w:r>
    </w:p>
    <w:p w:rsidR="00876546" w:rsidRPr="00AF6145" w:rsidRDefault="00915418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9A202B">
        <w:rPr>
          <w:rFonts w:ascii="Times New Roman" w:hAnsi="Times New Roman" w:cs="Times New Roman"/>
          <w:sz w:val="28"/>
          <w:szCs w:val="28"/>
        </w:rPr>
        <w:t>Г</w:t>
      </w:r>
      <w:r w:rsidR="00CD6B0A" w:rsidRPr="00AF614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F614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F15AA4" w:rsidRPr="00AF6145">
        <w:rPr>
          <w:rFonts w:ascii="Times New Roman" w:hAnsi="Times New Roman" w:cs="Times New Roman"/>
          <w:sz w:val="28"/>
          <w:szCs w:val="28"/>
        </w:rPr>
        <w:t>Межрайонной и</w:t>
      </w:r>
      <w:r w:rsidRPr="00AF6145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F15AA4" w:rsidRPr="00AF6145">
        <w:rPr>
          <w:rFonts w:ascii="Times New Roman" w:hAnsi="Times New Roman" w:cs="Times New Roman"/>
          <w:sz w:val="28"/>
          <w:szCs w:val="28"/>
        </w:rPr>
        <w:t xml:space="preserve">№1 </w:t>
      </w:r>
      <w:r w:rsidRPr="00AF6145">
        <w:rPr>
          <w:rFonts w:ascii="Times New Roman" w:hAnsi="Times New Roman" w:cs="Times New Roman"/>
          <w:sz w:val="28"/>
          <w:szCs w:val="28"/>
        </w:rPr>
        <w:t xml:space="preserve">по </w:t>
      </w:r>
      <w:r w:rsidR="00F15AA4" w:rsidRPr="00AF6145">
        <w:rPr>
          <w:rFonts w:ascii="Times New Roman" w:hAnsi="Times New Roman" w:cs="Times New Roman"/>
          <w:sz w:val="28"/>
          <w:szCs w:val="28"/>
        </w:rPr>
        <w:t>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 xml:space="preserve">, утвержденным приказом УФНС России по Республике Мордовия от 02 марта 2015 г. № 01-08-11/0108, положением об отделе общего обеспечения </w:t>
      </w:r>
      <w:r w:rsidR="00F15AA4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>,</w:t>
      </w:r>
      <w:r w:rsidRPr="00AF614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 xml:space="preserve">приказами (распоряжениями) </w:t>
      </w:r>
      <w:r w:rsidR="002570B4" w:rsidRPr="00AF6145">
        <w:rPr>
          <w:rFonts w:ascii="Times New Roman" w:hAnsi="Times New Roman" w:cs="Times New Roman"/>
          <w:sz w:val="28"/>
          <w:szCs w:val="28"/>
        </w:rPr>
        <w:t>У</w:t>
      </w:r>
      <w:r w:rsidRPr="00AF6145">
        <w:rPr>
          <w:rFonts w:ascii="Times New Roman" w:hAnsi="Times New Roman" w:cs="Times New Roman"/>
          <w:sz w:val="28"/>
          <w:szCs w:val="28"/>
        </w:rPr>
        <w:t xml:space="preserve">ФНС России, </w:t>
      </w:r>
      <w:r w:rsidR="002570B4" w:rsidRPr="00AF6145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УФНС России по Республике Мордовия, </w:t>
      </w:r>
      <w:r w:rsidRPr="00AF6145">
        <w:rPr>
          <w:rFonts w:ascii="Times New Roman" w:hAnsi="Times New Roman" w:cs="Times New Roman"/>
          <w:sz w:val="28"/>
          <w:szCs w:val="28"/>
        </w:rPr>
        <w:t>поручениями руководства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A49AC" w:rsidRPr="00AF6145" w:rsidRDefault="00915418" w:rsidP="00CD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11.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9A202B">
        <w:rPr>
          <w:rFonts w:ascii="Times New Roman" w:hAnsi="Times New Roman" w:cs="Times New Roman"/>
          <w:sz w:val="28"/>
          <w:szCs w:val="28"/>
        </w:rPr>
        <w:t>Г</w:t>
      </w:r>
      <w:r w:rsidR="00CD6B0A" w:rsidRPr="00AF61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AF6145">
        <w:rPr>
          <w:rFonts w:ascii="Times New Roman" w:hAnsi="Times New Roman" w:cs="Times New Roman"/>
          <w:sz w:val="28"/>
          <w:szCs w:val="28"/>
        </w:rPr>
        <w:t> 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Pr="00AF6145" w:rsidRDefault="00876546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CD6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CD6B0A" w:rsidRPr="00AF61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D6B0A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876546" w:rsidRPr="00AF6145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A7105C" w:rsidRPr="00AF61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регламентом. </w:t>
      </w:r>
    </w:p>
    <w:p w:rsidR="00876546" w:rsidRPr="00AF6145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7105C" w:rsidRPr="00AF61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15AA4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5C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-проведения камеральной налоговой проверки и камерального анализа бухгалтерской и налоговой отчетности   налогоплательщика;</w:t>
      </w:r>
    </w:p>
    <w:p w:rsidR="00A7105C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>-участия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7105C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-подготовки перечня налоговых обязательств по категориям налогоплательщиков;</w:t>
      </w:r>
    </w:p>
    <w:p w:rsidR="00A7105C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-отбора налогоплательщиков для вынесения Решения о приостановлении операций по счетам налогоплательщика (плательщика сборов) или налогового агента в банке, и отправка данного решения в соответствующий банк;</w:t>
      </w:r>
    </w:p>
    <w:p w:rsidR="00A7105C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-ввода в базу данных «Системы ЭОД», актов камеральных проверок, решений, вынесенных по результатам камеральных налоговых проверок; направление указанных актов и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570B4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-полноты,  качества и своевременности заполнения ИР КП.</w:t>
      </w:r>
    </w:p>
    <w:p w:rsidR="007A49AC" w:rsidRPr="00AF6145" w:rsidRDefault="00CC1F10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70B4" w:rsidRPr="00AF6145">
        <w:rPr>
          <w:rFonts w:ascii="Times New Roman" w:hAnsi="Times New Roman" w:cs="Times New Roman"/>
          <w:sz w:val="28"/>
          <w:szCs w:val="28"/>
        </w:rPr>
        <w:t>и</w:t>
      </w:r>
      <w:r w:rsidR="00127B7E" w:rsidRPr="00AF6145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A7105C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D26FA7" w:rsidRPr="00AF6145" w:rsidRDefault="00D26FA7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49AC" w:rsidRPr="00AF6145" w:rsidRDefault="007A49AC" w:rsidP="0046044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6044C" w:rsidRPr="00AF61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27B7E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27B7E" w:rsidRPr="00AF6145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14. </w:t>
      </w:r>
      <w:r w:rsidR="009A202B">
        <w:rPr>
          <w:rFonts w:ascii="Times New Roman" w:hAnsi="Times New Roman" w:cs="Times New Roman"/>
          <w:sz w:val="28"/>
          <w:szCs w:val="28"/>
        </w:rPr>
        <w:t>Г</w:t>
      </w:r>
      <w:r w:rsidR="00100871" w:rsidRPr="00AF61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AF614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A502D" w:rsidRPr="00AF6145" w:rsidRDefault="009A502D" w:rsidP="009A50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-рассмотрения с участием правового отдела представленных налогоплательщиками возражений (объяснений), жалоб по материалам камеральных налоговых проверок;</w:t>
      </w:r>
    </w:p>
    <w:p w:rsidR="009A502D" w:rsidRPr="00AF6145" w:rsidRDefault="009A502D" w:rsidP="009A50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-вынесения Решений по результатам камеральных проверок.</w:t>
      </w:r>
    </w:p>
    <w:p w:rsidR="00466AC3" w:rsidRPr="00AF6145" w:rsidRDefault="00466AC3" w:rsidP="009A50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-подготовки ответов (разъяснений) на письменные запросы налогоплательщиков;</w:t>
      </w:r>
    </w:p>
    <w:p w:rsidR="00555E50" w:rsidRPr="00AF6145" w:rsidRDefault="007A49AC" w:rsidP="00466AC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15. </w:t>
      </w:r>
      <w:r w:rsidR="009A202B">
        <w:rPr>
          <w:rFonts w:ascii="Times New Roman" w:hAnsi="Times New Roman" w:cs="Times New Roman"/>
          <w:sz w:val="28"/>
          <w:szCs w:val="28"/>
        </w:rPr>
        <w:t>Г</w:t>
      </w:r>
      <w:r w:rsidR="009A502D" w:rsidRPr="00AF614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F614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D0540" w:rsidRPr="00AF6145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1D0540" w:rsidRPr="00AF6145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1D0540" w:rsidRPr="00AF6145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иных актов по поручению  руководства инспекции.</w:t>
      </w:r>
    </w:p>
    <w:p w:rsidR="007A49AC" w:rsidRPr="00AF6145" w:rsidRDefault="007A49AC" w:rsidP="001D054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25E8A" w:rsidRPr="00AF61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F614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Взаимодействие</w:t>
      </w:r>
      <w:r w:rsidR="00555E50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350CDF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55E50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F614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</w:t>
      </w:r>
      <w:r w:rsidRPr="00AF6145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AF6145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555E50" w:rsidRPr="00AF6145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18. </w:t>
      </w:r>
      <w:r w:rsidR="009A202B">
        <w:rPr>
          <w:rFonts w:ascii="Times New Roman" w:hAnsi="Times New Roman" w:cs="Times New Roman"/>
          <w:sz w:val="28"/>
          <w:szCs w:val="28"/>
        </w:rPr>
        <w:t>Г</w:t>
      </w:r>
      <w:r w:rsidR="00177CF9" w:rsidRPr="00AF61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A49AC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AF6145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AF6145">
        <w:rPr>
          <w:rFonts w:ascii="Times New Roman" w:hAnsi="Times New Roman" w:cs="Times New Roman"/>
          <w:sz w:val="28"/>
          <w:szCs w:val="28"/>
        </w:rPr>
        <w:t>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AF6145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177CF9" w:rsidRPr="00AF614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26FA7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AF6145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-своевременности и оперативности выполнения поручений;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2ACB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91CA4" w:rsidRPr="00AF6145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AF6145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8A7" w:rsidRPr="00AF6145" w:rsidRDefault="00177CF9" w:rsidP="00337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Начальник отдела камеральных проверок</w:t>
      </w:r>
      <w:r w:rsidR="00AB68A7" w:rsidRPr="00AF614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F6145">
        <w:rPr>
          <w:rFonts w:ascii="Times New Roman" w:hAnsi="Times New Roman" w:cs="Times New Roman"/>
          <w:sz w:val="28"/>
          <w:szCs w:val="28"/>
        </w:rPr>
        <w:t xml:space="preserve">                    Н.А. Артамонова</w:t>
      </w:r>
    </w:p>
    <w:p w:rsidR="008E703A" w:rsidRPr="007A49AC" w:rsidRDefault="008E703A" w:rsidP="00275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703A" w:rsidRPr="007A49AC" w:rsidSect="009510A1">
      <w:headerReference w:type="default" r:id="rId15"/>
      <w:pgSz w:w="11906" w:h="16838"/>
      <w:pgMar w:top="1134" w:right="567" w:bottom="851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C7" w:rsidRDefault="009366C7" w:rsidP="007A03BE">
      <w:pPr>
        <w:spacing w:after="0" w:line="240" w:lineRule="auto"/>
      </w:pPr>
      <w:r>
        <w:separator/>
      </w:r>
    </w:p>
  </w:endnote>
  <w:endnote w:type="continuationSeparator" w:id="0">
    <w:p w:rsidR="009366C7" w:rsidRDefault="009366C7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C7" w:rsidRDefault="009366C7" w:rsidP="007A03BE">
      <w:pPr>
        <w:spacing w:after="0" w:line="240" w:lineRule="auto"/>
      </w:pPr>
      <w:r>
        <w:separator/>
      </w:r>
    </w:p>
  </w:footnote>
  <w:footnote w:type="continuationSeparator" w:id="0">
    <w:p w:rsidR="009366C7" w:rsidRDefault="009366C7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5258B1" w:rsidRDefault="005258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9E9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21008"/>
    <w:rsid w:val="00041681"/>
    <w:rsid w:val="00054F6F"/>
    <w:rsid w:val="00056708"/>
    <w:rsid w:val="00064D16"/>
    <w:rsid w:val="0006560D"/>
    <w:rsid w:val="000719ED"/>
    <w:rsid w:val="00080A47"/>
    <w:rsid w:val="00081872"/>
    <w:rsid w:val="00082E3E"/>
    <w:rsid w:val="000846BE"/>
    <w:rsid w:val="000914B9"/>
    <w:rsid w:val="00094889"/>
    <w:rsid w:val="000A1342"/>
    <w:rsid w:val="000B0950"/>
    <w:rsid w:val="000B70F2"/>
    <w:rsid w:val="000C6D86"/>
    <w:rsid w:val="000D365F"/>
    <w:rsid w:val="000E3FA9"/>
    <w:rsid w:val="000F1242"/>
    <w:rsid w:val="000F4B28"/>
    <w:rsid w:val="0010078A"/>
    <w:rsid w:val="00100871"/>
    <w:rsid w:val="00127B7E"/>
    <w:rsid w:val="001314F7"/>
    <w:rsid w:val="00133BE6"/>
    <w:rsid w:val="0013565F"/>
    <w:rsid w:val="00140486"/>
    <w:rsid w:val="00142D1F"/>
    <w:rsid w:val="00146190"/>
    <w:rsid w:val="001473ED"/>
    <w:rsid w:val="001651B6"/>
    <w:rsid w:val="001660C9"/>
    <w:rsid w:val="00177CF9"/>
    <w:rsid w:val="001861FF"/>
    <w:rsid w:val="00197BC8"/>
    <w:rsid w:val="001A1A1A"/>
    <w:rsid w:val="001A4B77"/>
    <w:rsid w:val="001A6562"/>
    <w:rsid w:val="001B0589"/>
    <w:rsid w:val="001B3D98"/>
    <w:rsid w:val="001C7463"/>
    <w:rsid w:val="001D0540"/>
    <w:rsid w:val="001D3A9A"/>
    <w:rsid w:val="001D4D24"/>
    <w:rsid w:val="001D52ED"/>
    <w:rsid w:val="001E4352"/>
    <w:rsid w:val="001F40C4"/>
    <w:rsid w:val="002570B4"/>
    <w:rsid w:val="00264936"/>
    <w:rsid w:val="002754FF"/>
    <w:rsid w:val="002759E9"/>
    <w:rsid w:val="002760B8"/>
    <w:rsid w:val="00292FA4"/>
    <w:rsid w:val="002C443D"/>
    <w:rsid w:val="002D12C9"/>
    <w:rsid w:val="002D3286"/>
    <w:rsid w:val="002E24B7"/>
    <w:rsid w:val="002E4AB1"/>
    <w:rsid w:val="002F6F22"/>
    <w:rsid w:val="00301009"/>
    <w:rsid w:val="00302131"/>
    <w:rsid w:val="00310E5D"/>
    <w:rsid w:val="00311FD1"/>
    <w:rsid w:val="003122E4"/>
    <w:rsid w:val="00317EFE"/>
    <w:rsid w:val="003240FB"/>
    <w:rsid w:val="00325C20"/>
    <w:rsid w:val="00330B7B"/>
    <w:rsid w:val="00331FC7"/>
    <w:rsid w:val="00337C9E"/>
    <w:rsid w:val="00350CDF"/>
    <w:rsid w:val="00355300"/>
    <w:rsid w:val="00361829"/>
    <w:rsid w:val="00363DEF"/>
    <w:rsid w:val="003A3885"/>
    <w:rsid w:val="003C639D"/>
    <w:rsid w:val="003C6A76"/>
    <w:rsid w:val="003D03F4"/>
    <w:rsid w:val="003D588D"/>
    <w:rsid w:val="003E57BC"/>
    <w:rsid w:val="003E75E6"/>
    <w:rsid w:val="003F5548"/>
    <w:rsid w:val="00412680"/>
    <w:rsid w:val="00421365"/>
    <w:rsid w:val="004253C2"/>
    <w:rsid w:val="00433A03"/>
    <w:rsid w:val="00452B1A"/>
    <w:rsid w:val="00452C2F"/>
    <w:rsid w:val="0046044C"/>
    <w:rsid w:val="004614CF"/>
    <w:rsid w:val="00466AC3"/>
    <w:rsid w:val="004855B2"/>
    <w:rsid w:val="0048582D"/>
    <w:rsid w:val="004A0299"/>
    <w:rsid w:val="004A508E"/>
    <w:rsid w:val="004B5D56"/>
    <w:rsid w:val="004E04F4"/>
    <w:rsid w:val="004E3626"/>
    <w:rsid w:val="004F2C79"/>
    <w:rsid w:val="005062DD"/>
    <w:rsid w:val="0051682F"/>
    <w:rsid w:val="005258B1"/>
    <w:rsid w:val="0052739E"/>
    <w:rsid w:val="00534C43"/>
    <w:rsid w:val="00535656"/>
    <w:rsid w:val="00545F4B"/>
    <w:rsid w:val="00547615"/>
    <w:rsid w:val="005524E2"/>
    <w:rsid w:val="00555E50"/>
    <w:rsid w:val="00561FF0"/>
    <w:rsid w:val="00572620"/>
    <w:rsid w:val="00580C08"/>
    <w:rsid w:val="00586A6D"/>
    <w:rsid w:val="00591CA4"/>
    <w:rsid w:val="0059705B"/>
    <w:rsid w:val="005A5506"/>
    <w:rsid w:val="005B1688"/>
    <w:rsid w:val="005D0660"/>
    <w:rsid w:val="005D3818"/>
    <w:rsid w:val="005D7590"/>
    <w:rsid w:val="005D7BA2"/>
    <w:rsid w:val="005E14E9"/>
    <w:rsid w:val="005E3508"/>
    <w:rsid w:val="005E7F38"/>
    <w:rsid w:val="005F5C57"/>
    <w:rsid w:val="005F6378"/>
    <w:rsid w:val="00605B14"/>
    <w:rsid w:val="006213C7"/>
    <w:rsid w:val="0062209E"/>
    <w:rsid w:val="00627B0C"/>
    <w:rsid w:val="0063560C"/>
    <w:rsid w:val="00651858"/>
    <w:rsid w:val="00656CC3"/>
    <w:rsid w:val="0066038A"/>
    <w:rsid w:val="006625C3"/>
    <w:rsid w:val="00681262"/>
    <w:rsid w:val="006A0380"/>
    <w:rsid w:val="006A1B89"/>
    <w:rsid w:val="006B7D5A"/>
    <w:rsid w:val="006D3F45"/>
    <w:rsid w:val="006E25C5"/>
    <w:rsid w:val="006E3619"/>
    <w:rsid w:val="006F485E"/>
    <w:rsid w:val="006F745B"/>
    <w:rsid w:val="006F77A1"/>
    <w:rsid w:val="007045D5"/>
    <w:rsid w:val="00720AFE"/>
    <w:rsid w:val="0074096C"/>
    <w:rsid w:val="00742BC8"/>
    <w:rsid w:val="0075586E"/>
    <w:rsid w:val="007563CB"/>
    <w:rsid w:val="00776C67"/>
    <w:rsid w:val="00791028"/>
    <w:rsid w:val="007A03BE"/>
    <w:rsid w:val="007A49AC"/>
    <w:rsid w:val="007A7826"/>
    <w:rsid w:val="007C19A1"/>
    <w:rsid w:val="007C2F00"/>
    <w:rsid w:val="007E742B"/>
    <w:rsid w:val="0080028C"/>
    <w:rsid w:val="00812830"/>
    <w:rsid w:val="00815F37"/>
    <w:rsid w:val="00837047"/>
    <w:rsid w:val="00875DF2"/>
    <w:rsid w:val="00876546"/>
    <w:rsid w:val="00877149"/>
    <w:rsid w:val="008807D4"/>
    <w:rsid w:val="00883ED7"/>
    <w:rsid w:val="00893CD5"/>
    <w:rsid w:val="008A1346"/>
    <w:rsid w:val="008A3A03"/>
    <w:rsid w:val="008A44B2"/>
    <w:rsid w:val="008B4F5B"/>
    <w:rsid w:val="008C344B"/>
    <w:rsid w:val="008D22D0"/>
    <w:rsid w:val="008D54E8"/>
    <w:rsid w:val="008D766E"/>
    <w:rsid w:val="008E703A"/>
    <w:rsid w:val="00902A77"/>
    <w:rsid w:val="00905EBA"/>
    <w:rsid w:val="00915418"/>
    <w:rsid w:val="00917CEF"/>
    <w:rsid w:val="009201B1"/>
    <w:rsid w:val="009308CF"/>
    <w:rsid w:val="00934446"/>
    <w:rsid w:val="009366C7"/>
    <w:rsid w:val="009510A1"/>
    <w:rsid w:val="00965D05"/>
    <w:rsid w:val="00976BFC"/>
    <w:rsid w:val="009A202B"/>
    <w:rsid w:val="009A2DB8"/>
    <w:rsid w:val="009A502D"/>
    <w:rsid w:val="009A73E5"/>
    <w:rsid w:val="009E2C68"/>
    <w:rsid w:val="009F0267"/>
    <w:rsid w:val="009F13D5"/>
    <w:rsid w:val="009F4508"/>
    <w:rsid w:val="00A009AB"/>
    <w:rsid w:val="00A02D12"/>
    <w:rsid w:val="00A06F4D"/>
    <w:rsid w:val="00A120FD"/>
    <w:rsid w:val="00A158C1"/>
    <w:rsid w:val="00A220DE"/>
    <w:rsid w:val="00A26C06"/>
    <w:rsid w:val="00A4382C"/>
    <w:rsid w:val="00A54679"/>
    <w:rsid w:val="00A6150F"/>
    <w:rsid w:val="00A7105C"/>
    <w:rsid w:val="00AB3F07"/>
    <w:rsid w:val="00AB68A7"/>
    <w:rsid w:val="00AB6CB8"/>
    <w:rsid w:val="00AC5DFB"/>
    <w:rsid w:val="00AE0E22"/>
    <w:rsid w:val="00AE23CA"/>
    <w:rsid w:val="00AE6308"/>
    <w:rsid w:val="00AE651E"/>
    <w:rsid w:val="00AF391A"/>
    <w:rsid w:val="00AF54B6"/>
    <w:rsid w:val="00AF6145"/>
    <w:rsid w:val="00B15CA3"/>
    <w:rsid w:val="00B22FD2"/>
    <w:rsid w:val="00B23259"/>
    <w:rsid w:val="00B25E8A"/>
    <w:rsid w:val="00B43B4C"/>
    <w:rsid w:val="00B474B0"/>
    <w:rsid w:val="00B50CFA"/>
    <w:rsid w:val="00B54E94"/>
    <w:rsid w:val="00B60C45"/>
    <w:rsid w:val="00B65439"/>
    <w:rsid w:val="00B710DC"/>
    <w:rsid w:val="00B723C3"/>
    <w:rsid w:val="00B7325D"/>
    <w:rsid w:val="00B73AE5"/>
    <w:rsid w:val="00B91120"/>
    <w:rsid w:val="00BD17FA"/>
    <w:rsid w:val="00BD7A6F"/>
    <w:rsid w:val="00C14CA1"/>
    <w:rsid w:val="00C22574"/>
    <w:rsid w:val="00C3070F"/>
    <w:rsid w:val="00C325D9"/>
    <w:rsid w:val="00C326E4"/>
    <w:rsid w:val="00C33040"/>
    <w:rsid w:val="00C43674"/>
    <w:rsid w:val="00C516C9"/>
    <w:rsid w:val="00C51B27"/>
    <w:rsid w:val="00C51B40"/>
    <w:rsid w:val="00C64474"/>
    <w:rsid w:val="00C64BD4"/>
    <w:rsid w:val="00C74D84"/>
    <w:rsid w:val="00C75992"/>
    <w:rsid w:val="00C801D7"/>
    <w:rsid w:val="00C81918"/>
    <w:rsid w:val="00C82B10"/>
    <w:rsid w:val="00C83FF8"/>
    <w:rsid w:val="00C9611B"/>
    <w:rsid w:val="00C969B9"/>
    <w:rsid w:val="00C9779E"/>
    <w:rsid w:val="00CA4CAA"/>
    <w:rsid w:val="00CB77D0"/>
    <w:rsid w:val="00CC1F10"/>
    <w:rsid w:val="00CC7800"/>
    <w:rsid w:val="00CD27C1"/>
    <w:rsid w:val="00CD6B0A"/>
    <w:rsid w:val="00CD79CF"/>
    <w:rsid w:val="00CF053B"/>
    <w:rsid w:val="00CF0E51"/>
    <w:rsid w:val="00CF2840"/>
    <w:rsid w:val="00CF6DE8"/>
    <w:rsid w:val="00D0140E"/>
    <w:rsid w:val="00D21E66"/>
    <w:rsid w:val="00D26FA7"/>
    <w:rsid w:val="00D4306B"/>
    <w:rsid w:val="00D63AD8"/>
    <w:rsid w:val="00D716C8"/>
    <w:rsid w:val="00D71CDD"/>
    <w:rsid w:val="00D73495"/>
    <w:rsid w:val="00D763E9"/>
    <w:rsid w:val="00D76A56"/>
    <w:rsid w:val="00D835D3"/>
    <w:rsid w:val="00D94CA3"/>
    <w:rsid w:val="00D96E2A"/>
    <w:rsid w:val="00DA320F"/>
    <w:rsid w:val="00DB5F01"/>
    <w:rsid w:val="00DC24FD"/>
    <w:rsid w:val="00DE2942"/>
    <w:rsid w:val="00DE6306"/>
    <w:rsid w:val="00DE715D"/>
    <w:rsid w:val="00E00A64"/>
    <w:rsid w:val="00E047FC"/>
    <w:rsid w:val="00E073BB"/>
    <w:rsid w:val="00E20F6F"/>
    <w:rsid w:val="00E2160D"/>
    <w:rsid w:val="00E2199D"/>
    <w:rsid w:val="00E31FB0"/>
    <w:rsid w:val="00E401C9"/>
    <w:rsid w:val="00E532F2"/>
    <w:rsid w:val="00E57FAA"/>
    <w:rsid w:val="00E65D02"/>
    <w:rsid w:val="00E72ACB"/>
    <w:rsid w:val="00E90852"/>
    <w:rsid w:val="00EB114C"/>
    <w:rsid w:val="00EB2023"/>
    <w:rsid w:val="00EB5E8C"/>
    <w:rsid w:val="00EB7A85"/>
    <w:rsid w:val="00EE5478"/>
    <w:rsid w:val="00EE5511"/>
    <w:rsid w:val="00EE7B55"/>
    <w:rsid w:val="00F11543"/>
    <w:rsid w:val="00F15AA4"/>
    <w:rsid w:val="00F2348A"/>
    <w:rsid w:val="00F24C7A"/>
    <w:rsid w:val="00F2578A"/>
    <w:rsid w:val="00F2772F"/>
    <w:rsid w:val="00F310C3"/>
    <w:rsid w:val="00F6271B"/>
    <w:rsid w:val="00F675DD"/>
    <w:rsid w:val="00F73B19"/>
    <w:rsid w:val="00F76BAA"/>
    <w:rsid w:val="00F91B32"/>
    <w:rsid w:val="00F96B93"/>
    <w:rsid w:val="00F97FBC"/>
    <w:rsid w:val="00FB1E7B"/>
    <w:rsid w:val="00FB20F7"/>
    <w:rsid w:val="00FD0BBA"/>
    <w:rsid w:val="00FD1029"/>
    <w:rsid w:val="00FD5B20"/>
    <w:rsid w:val="00FD6E1E"/>
    <w:rsid w:val="00FE75B8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A5F064B2D66F5D5B7ED0AF344FBF839D0155A788420EDB543A6867589C6FF1D9B5941C69718BdFp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5F064B2D66F5D5B7ED0AF344FBF83970A51A2884A53D15C6364655F9330E6DEFC981D697189FDdFpE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5F064B2D66F5D5B7ED0AF344FBF83970A51A2884A53D15C6364655F9330E6DEFC981D697189FFdFp3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DA5F064B2D66F5D5B7ED0AF344FBF83970A51A2884A53D15C6364655F9330E6DEFC981D697189F8dFp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70A51A2884A53D15C6364655F9330E6DEFC981D697189FAdFp5K" TargetMode="External"/><Relationship Id="rId14" Type="http://schemas.openxmlformats.org/officeDocument/2006/relationships/hyperlink" Target="consultantplus://offline/ref=ADA5F064B2D66F5D5B7ED0AF344FBF83970A51A2884A53D15C6364655F9330E6DEFC981D697189FDdFp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648C-F247-416C-9E91-AAB0F5D1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5711</Words>
  <Characters>32556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Ломакина Наталья Евгеньевна</cp:lastModifiedBy>
  <cp:revision>2</cp:revision>
  <cp:lastPrinted>2017-11-10T12:09:00Z</cp:lastPrinted>
  <dcterms:created xsi:type="dcterms:W3CDTF">2020-10-22T11:35:00Z</dcterms:created>
  <dcterms:modified xsi:type="dcterms:W3CDTF">2020-10-22T11:35:00Z</dcterms:modified>
</cp:coreProperties>
</file>